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E9A7" w14:textId="4B6214B9" w:rsidR="00DA3238" w:rsidRPr="00595869" w:rsidRDefault="005E5FB4">
      <w:pPr>
        <w:pBdr>
          <w:bottom w:val="none" w:sz="0" w:space="8" w:color="auto"/>
        </w:pBdr>
        <w:spacing w:line="310" w:lineRule="auto"/>
        <w:rPr>
          <w:rFonts w:eastAsia="Verdana"/>
          <w:color w:val="4472C4"/>
          <w:sz w:val="40"/>
          <w:szCs w:val="40"/>
          <w:highlight w:val="white"/>
        </w:rPr>
      </w:pPr>
      <w:r w:rsidRPr="00595869">
        <w:rPr>
          <w:rFonts w:eastAsia="Verdana"/>
          <w:color w:val="4472C4"/>
          <w:sz w:val="40"/>
          <w:szCs w:val="40"/>
          <w:highlight w:val="white"/>
        </w:rPr>
        <w:t>August</w:t>
      </w:r>
      <w:r w:rsidR="001810D3" w:rsidRPr="00595869">
        <w:rPr>
          <w:rFonts w:eastAsia="Verdana"/>
          <w:color w:val="4472C4"/>
          <w:sz w:val="40"/>
          <w:szCs w:val="40"/>
          <w:highlight w:val="white"/>
        </w:rPr>
        <w:t xml:space="preserve"> ‘Consider This’ Content Toolkit</w:t>
      </w:r>
    </w:p>
    <w:p w14:paraId="6247E9A8" w14:textId="2470E7F9" w:rsidR="00DA3238" w:rsidRPr="00595869" w:rsidRDefault="001810D3">
      <w:pPr>
        <w:pBdr>
          <w:bottom w:val="none" w:sz="0" w:space="8" w:color="auto"/>
        </w:pBdr>
        <w:spacing w:line="310" w:lineRule="auto"/>
        <w:jc w:val="both"/>
        <w:rPr>
          <w:rFonts w:eastAsia="Calibri"/>
          <w:highlight w:val="white"/>
        </w:rPr>
      </w:pPr>
      <w:r w:rsidRPr="00595869">
        <w:rPr>
          <w:rFonts w:eastAsia="Calibri"/>
          <w:highlight w:val="white"/>
        </w:rPr>
        <w:t>You help your members afford life – we’ll help you do that. To aid with your public relations, media relations</w:t>
      </w:r>
      <w:r w:rsidR="006127A3">
        <w:rPr>
          <w:rFonts w:eastAsia="Calibri"/>
          <w:highlight w:val="white"/>
        </w:rPr>
        <w:t>,</w:t>
      </w:r>
      <w:r w:rsidRPr="00595869">
        <w:rPr>
          <w:rFonts w:eastAsia="Calibri"/>
          <w:highlight w:val="white"/>
        </w:rPr>
        <w:t xml:space="preserve"> and marketing workload, we’ll provide you with personal finance content each month to use in your credit union’s communication channels.</w:t>
      </w:r>
    </w:p>
    <w:p w14:paraId="6247E9A9" w14:textId="77777777" w:rsidR="00DA3238" w:rsidRPr="00595869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595869">
        <w:rPr>
          <w:rFonts w:eastAsia="Verdana"/>
          <w:color w:val="4472C4"/>
          <w:sz w:val="32"/>
          <w:szCs w:val="32"/>
          <w:highlight w:val="white"/>
        </w:rPr>
        <w:t>Here’s the story…</w:t>
      </w:r>
    </w:p>
    <w:p w14:paraId="3FC5E388" w14:textId="2A78A3DC" w:rsidR="00032761" w:rsidRPr="000757BD" w:rsidRDefault="001810D3" w:rsidP="000757BD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595869">
        <w:rPr>
          <w:rFonts w:eastAsia="Calibri"/>
          <w:i/>
          <w:color w:val="7F7F7F"/>
          <w:highlight w:val="white"/>
        </w:rPr>
        <w:t>Our Consider This release contains useful information and tips to share with your members in your longer-format communication tools, including newsletters, blogs</w:t>
      </w:r>
      <w:r w:rsidR="006127A3">
        <w:rPr>
          <w:rFonts w:eastAsia="Calibri"/>
          <w:i/>
          <w:color w:val="7F7F7F"/>
          <w:highlight w:val="white"/>
        </w:rPr>
        <w:t>,</w:t>
      </w:r>
      <w:r w:rsidRPr="00595869">
        <w:rPr>
          <w:rFonts w:eastAsia="Calibri"/>
          <w:i/>
          <w:color w:val="7F7F7F"/>
          <w:highlight w:val="white"/>
        </w:rPr>
        <w:t xml:space="preserve"> and/or website articles. Use this story however you’d like!</w:t>
      </w:r>
    </w:p>
    <w:p w14:paraId="73977559" w14:textId="0819D01B" w:rsidR="000757BD" w:rsidRDefault="00B814DA">
      <w:pPr>
        <w:spacing w:line="288" w:lineRule="auto"/>
        <w:rPr>
          <w:rFonts w:eastAsia="Calibri"/>
          <w:bCs/>
          <w:color w:val="101010"/>
        </w:rPr>
      </w:pPr>
      <w:r>
        <w:rPr>
          <w:rFonts w:eastAsia="Calibri"/>
          <w:bCs/>
          <w:color w:val="101010"/>
        </w:rPr>
        <w:t xml:space="preserve">Summer </w:t>
      </w:r>
      <w:r w:rsidR="00C16DD2">
        <w:rPr>
          <w:rFonts w:eastAsia="Calibri"/>
          <w:bCs/>
          <w:color w:val="101010"/>
        </w:rPr>
        <w:t xml:space="preserve">break is a great time for kids to relax, hang out with friends, and enjoy </w:t>
      </w:r>
      <w:r w:rsidR="00997B47">
        <w:rPr>
          <w:rFonts w:eastAsia="Calibri"/>
          <w:bCs/>
          <w:color w:val="101010"/>
        </w:rPr>
        <w:t>their downtime</w:t>
      </w:r>
      <w:r w:rsidR="00586D41">
        <w:rPr>
          <w:rFonts w:eastAsia="Calibri"/>
          <w:bCs/>
          <w:color w:val="101010"/>
        </w:rPr>
        <w:t xml:space="preserve"> before heading back to the classroom. </w:t>
      </w:r>
      <w:r w:rsidR="00CD51B7">
        <w:rPr>
          <w:rFonts w:eastAsia="Calibri"/>
          <w:bCs/>
          <w:color w:val="101010"/>
        </w:rPr>
        <w:t xml:space="preserve">In a flash, </w:t>
      </w:r>
      <w:r w:rsidR="00365B73">
        <w:rPr>
          <w:rFonts w:eastAsia="Calibri"/>
          <w:bCs/>
          <w:color w:val="101010"/>
        </w:rPr>
        <w:t>the summer is over and it’s time to start preparing your child to go back to school.</w:t>
      </w:r>
      <w:r w:rsidR="00071D65">
        <w:rPr>
          <w:rFonts w:eastAsia="Calibri"/>
          <w:bCs/>
          <w:color w:val="101010"/>
        </w:rPr>
        <w:t xml:space="preserve"> While you might be excited for your child to get back in the classroom to start learning again, </w:t>
      </w:r>
      <w:r w:rsidR="005426CC">
        <w:rPr>
          <w:rFonts w:eastAsia="Calibri"/>
          <w:bCs/>
          <w:color w:val="101010"/>
        </w:rPr>
        <w:t xml:space="preserve">you are probably not excited to </w:t>
      </w:r>
      <w:r w:rsidR="00050C0A">
        <w:rPr>
          <w:rFonts w:eastAsia="Calibri"/>
          <w:bCs/>
          <w:color w:val="101010"/>
        </w:rPr>
        <w:t>drop all that cash on back</w:t>
      </w:r>
      <w:r w:rsidR="006127A3">
        <w:rPr>
          <w:rFonts w:eastAsia="Calibri"/>
          <w:bCs/>
          <w:color w:val="101010"/>
        </w:rPr>
        <w:t>-</w:t>
      </w:r>
      <w:r w:rsidR="00050C0A"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 w:rsidR="00050C0A">
        <w:rPr>
          <w:rFonts w:eastAsia="Calibri"/>
          <w:bCs/>
          <w:color w:val="101010"/>
        </w:rPr>
        <w:t>school shopping.</w:t>
      </w:r>
      <w:r w:rsidR="00927F0C">
        <w:rPr>
          <w:rFonts w:eastAsia="Calibri"/>
          <w:bCs/>
          <w:color w:val="101010"/>
        </w:rPr>
        <w:t xml:space="preserve"> </w:t>
      </w:r>
      <w:r w:rsidR="00FF4D84">
        <w:rPr>
          <w:rFonts w:eastAsia="Calibri"/>
          <w:bCs/>
          <w:color w:val="101010"/>
        </w:rPr>
        <w:t xml:space="preserve">According to the </w:t>
      </w:r>
      <w:hyperlink r:id="rId6" w:history="1">
        <w:r w:rsidR="00FF4D84" w:rsidRPr="00533752">
          <w:rPr>
            <w:rStyle w:val="Hyperlink"/>
            <w:rFonts w:eastAsia="Calibri"/>
            <w:bCs/>
          </w:rPr>
          <w:t>National Retail Fe</w:t>
        </w:r>
        <w:r w:rsidR="00FF4D84" w:rsidRPr="00533752">
          <w:rPr>
            <w:rStyle w:val="Hyperlink"/>
            <w:rFonts w:eastAsia="Calibri"/>
            <w:bCs/>
          </w:rPr>
          <w:t>d</w:t>
        </w:r>
        <w:r w:rsidR="00FF4D84" w:rsidRPr="00533752">
          <w:rPr>
            <w:rStyle w:val="Hyperlink"/>
            <w:rFonts w:eastAsia="Calibri"/>
            <w:bCs/>
          </w:rPr>
          <w:t>eration</w:t>
        </w:r>
      </w:hyperlink>
      <w:r w:rsidR="00FF4D84">
        <w:rPr>
          <w:rFonts w:eastAsia="Calibri"/>
          <w:bCs/>
          <w:color w:val="101010"/>
        </w:rPr>
        <w:t xml:space="preserve">, </w:t>
      </w:r>
      <w:r w:rsidR="00533752">
        <w:rPr>
          <w:rFonts w:eastAsia="Calibri"/>
          <w:bCs/>
          <w:color w:val="101010"/>
        </w:rPr>
        <w:t xml:space="preserve">families with children in </w:t>
      </w:r>
      <w:r w:rsidR="00330797">
        <w:rPr>
          <w:rFonts w:eastAsia="Calibri"/>
          <w:bCs/>
          <w:color w:val="101010"/>
        </w:rPr>
        <w:t>K-12 schools typically spend about $850</w:t>
      </w:r>
      <w:r w:rsidR="00253A72">
        <w:rPr>
          <w:rFonts w:eastAsia="Calibri"/>
          <w:bCs/>
          <w:color w:val="101010"/>
        </w:rPr>
        <w:t xml:space="preserve"> </w:t>
      </w:r>
      <w:r w:rsidR="007B6BED">
        <w:rPr>
          <w:rFonts w:eastAsia="Calibri"/>
          <w:bCs/>
          <w:color w:val="101010"/>
        </w:rPr>
        <w:t xml:space="preserve">on average for </w:t>
      </w:r>
      <w:r w:rsidR="00253A72">
        <w:rPr>
          <w:rFonts w:eastAsia="Calibri"/>
          <w:bCs/>
          <w:color w:val="101010"/>
        </w:rPr>
        <w:t>back</w:t>
      </w:r>
      <w:r w:rsidR="006127A3">
        <w:rPr>
          <w:rFonts w:eastAsia="Calibri"/>
          <w:bCs/>
          <w:color w:val="101010"/>
        </w:rPr>
        <w:t>-</w:t>
      </w:r>
      <w:r w:rsidR="00253A72"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 w:rsidR="00253A72">
        <w:rPr>
          <w:rFonts w:eastAsia="Calibri"/>
          <w:bCs/>
          <w:color w:val="101010"/>
        </w:rPr>
        <w:t xml:space="preserve">school shopping expenses. </w:t>
      </w:r>
    </w:p>
    <w:p w14:paraId="38D6EA8F" w14:textId="77777777" w:rsidR="000757BD" w:rsidRDefault="000757BD">
      <w:pPr>
        <w:spacing w:line="288" w:lineRule="auto"/>
        <w:rPr>
          <w:rFonts w:eastAsia="Calibri"/>
          <w:bCs/>
          <w:color w:val="101010"/>
        </w:rPr>
      </w:pPr>
    </w:p>
    <w:p w14:paraId="5EE04850" w14:textId="08F682B4" w:rsidR="006D19FD" w:rsidRDefault="00400AE1">
      <w:pPr>
        <w:spacing w:line="288" w:lineRule="auto"/>
        <w:rPr>
          <w:rFonts w:eastAsia="Calibri"/>
          <w:bCs/>
          <w:color w:val="101010"/>
        </w:rPr>
      </w:pPr>
      <w:r>
        <w:rPr>
          <w:rFonts w:eastAsia="Calibri"/>
          <w:bCs/>
          <w:color w:val="101010"/>
        </w:rPr>
        <w:t>Here are a few t</w:t>
      </w:r>
      <w:r w:rsidR="000757BD">
        <w:rPr>
          <w:rFonts w:eastAsia="Calibri"/>
          <w:bCs/>
          <w:color w:val="101010"/>
        </w:rPr>
        <w:t>ips to make the most of your back</w:t>
      </w:r>
      <w:r w:rsidR="006127A3">
        <w:rPr>
          <w:rFonts w:eastAsia="Calibri"/>
          <w:bCs/>
          <w:color w:val="101010"/>
        </w:rPr>
        <w:t>-</w:t>
      </w:r>
      <w:r w:rsidR="000757BD"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 w:rsidR="000757BD">
        <w:rPr>
          <w:rFonts w:eastAsia="Calibri"/>
          <w:bCs/>
          <w:color w:val="101010"/>
        </w:rPr>
        <w:t xml:space="preserve">school shopping experience: </w:t>
      </w:r>
    </w:p>
    <w:p w14:paraId="7E1A2F90" w14:textId="77777777" w:rsidR="003977E0" w:rsidRDefault="003977E0">
      <w:pPr>
        <w:spacing w:line="288" w:lineRule="auto"/>
        <w:rPr>
          <w:rFonts w:eastAsia="Calibri"/>
          <w:bCs/>
          <w:color w:val="101010"/>
        </w:rPr>
      </w:pPr>
    </w:p>
    <w:p w14:paraId="3FDB7D67" w14:textId="7B0C64CF" w:rsidR="000757BD" w:rsidRDefault="000757BD" w:rsidP="000757BD">
      <w:pPr>
        <w:pStyle w:val="ListParagraph"/>
        <w:numPr>
          <w:ilvl w:val="0"/>
          <w:numId w:val="2"/>
        </w:numPr>
        <w:spacing w:line="288" w:lineRule="auto"/>
        <w:rPr>
          <w:rFonts w:eastAsia="Calibri"/>
          <w:b/>
          <w:color w:val="101010"/>
        </w:rPr>
      </w:pPr>
      <w:r w:rsidRPr="003977E0">
        <w:rPr>
          <w:rFonts w:eastAsia="Calibri"/>
          <w:b/>
          <w:color w:val="101010"/>
        </w:rPr>
        <w:t>Check if your state offers a tax-free weekend.</w:t>
      </w:r>
    </w:p>
    <w:p w14:paraId="258462EB" w14:textId="46F96DCB" w:rsidR="007F450B" w:rsidRDefault="0055730F" w:rsidP="007F450B">
      <w:pPr>
        <w:pStyle w:val="ListParagraph"/>
        <w:spacing w:line="288" w:lineRule="auto"/>
        <w:rPr>
          <w:rFonts w:eastAsia="Calibri"/>
          <w:bCs/>
          <w:color w:val="101010"/>
        </w:rPr>
      </w:pPr>
      <w:r>
        <w:rPr>
          <w:rFonts w:eastAsia="Calibri"/>
          <w:bCs/>
          <w:color w:val="101010"/>
        </w:rPr>
        <w:t>Eleven</w:t>
      </w:r>
      <w:r w:rsidR="008F60A1">
        <w:rPr>
          <w:rFonts w:eastAsia="Calibri"/>
          <w:bCs/>
          <w:color w:val="101010"/>
        </w:rPr>
        <w:t xml:space="preserve"> </w:t>
      </w:r>
      <w:r w:rsidR="009300C5">
        <w:rPr>
          <w:rFonts w:eastAsia="Calibri"/>
          <w:bCs/>
          <w:color w:val="101010"/>
        </w:rPr>
        <w:t>states offer a week or weekend where there is no sales tax</w:t>
      </w:r>
      <w:r w:rsidR="00FF7B26">
        <w:rPr>
          <w:rFonts w:eastAsia="Calibri"/>
          <w:bCs/>
          <w:color w:val="101010"/>
        </w:rPr>
        <w:t xml:space="preserve"> during shopping trips</w:t>
      </w:r>
      <w:r w:rsidR="0040038D">
        <w:rPr>
          <w:rFonts w:eastAsia="Calibri"/>
          <w:bCs/>
          <w:color w:val="101010"/>
        </w:rPr>
        <w:t xml:space="preserve">. These are typically held around the time parents are looking to </w:t>
      </w:r>
      <w:r w:rsidR="00B30861">
        <w:rPr>
          <w:rFonts w:eastAsia="Calibri"/>
          <w:bCs/>
          <w:color w:val="101010"/>
        </w:rPr>
        <w:t>purchase back</w:t>
      </w:r>
      <w:r w:rsidR="006127A3">
        <w:rPr>
          <w:rFonts w:eastAsia="Calibri"/>
          <w:bCs/>
          <w:color w:val="101010"/>
        </w:rPr>
        <w:t>-</w:t>
      </w:r>
      <w:r w:rsidR="00B30861"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 w:rsidR="00B30861">
        <w:rPr>
          <w:rFonts w:eastAsia="Calibri"/>
          <w:bCs/>
          <w:color w:val="101010"/>
        </w:rPr>
        <w:t>school supplies. Check if your state offers this tax</w:t>
      </w:r>
      <w:r w:rsidR="006127A3">
        <w:rPr>
          <w:rFonts w:eastAsia="Calibri"/>
          <w:bCs/>
          <w:color w:val="101010"/>
        </w:rPr>
        <w:t>-</w:t>
      </w:r>
      <w:r w:rsidR="00B30861">
        <w:rPr>
          <w:rFonts w:eastAsia="Calibri"/>
          <w:bCs/>
          <w:color w:val="101010"/>
        </w:rPr>
        <w:t>free holiday to get discounts on</w:t>
      </w:r>
      <w:r w:rsidR="007F450B" w:rsidRPr="007F450B">
        <w:rPr>
          <w:rFonts w:eastAsia="Calibri"/>
          <w:bCs/>
          <w:color w:val="101010"/>
        </w:rPr>
        <w:t xml:space="preserve"> clothing, footwear, backpacks, accessories</w:t>
      </w:r>
      <w:r w:rsidR="00566E00">
        <w:rPr>
          <w:rFonts w:eastAsia="Calibri"/>
          <w:bCs/>
          <w:color w:val="101010"/>
        </w:rPr>
        <w:t xml:space="preserve">, </w:t>
      </w:r>
      <w:r w:rsidR="007F450B" w:rsidRPr="007F450B">
        <w:rPr>
          <w:rFonts w:eastAsia="Calibri"/>
          <w:bCs/>
          <w:color w:val="101010"/>
        </w:rPr>
        <w:t>school supplies</w:t>
      </w:r>
      <w:r w:rsidR="00566E00">
        <w:rPr>
          <w:rFonts w:eastAsia="Calibri"/>
          <w:bCs/>
          <w:color w:val="101010"/>
        </w:rPr>
        <w:t>, and even electronics</w:t>
      </w:r>
      <w:r w:rsidR="007F450B" w:rsidRPr="007F450B">
        <w:rPr>
          <w:rFonts w:eastAsia="Calibri"/>
          <w:bCs/>
          <w:color w:val="101010"/>
        </w:rPr>
        <w:t xml:space="preserve">. </w:t>
      </w:r>
      <w:hyperlink r:id="rId7" w:history="1">
        <w:r w:rsidR="00394815" w:rsidRPr="00A87F58">
          <w:rPr>
            <w:rStyle w:val="Hyperlink"/>
            <w:rFonts w:eastAsia="Calibri"/>
            <w:bCs/>
          </w:rPr>
          <w:t>Kipl</w:t>
        </w:r>
        <w:r w:rsidR="00394815" w:rsidRPr="00A87F58">
          <w:rPr>
            <w:rStyle w:val="Hyperlink"/>
            <w:rFonts w:eastAsia="Calibri"/>
            <w:bCs/>
          </w:rPr>
          <w:t>i</w:t>
        </w:r>
        <w:r w:rsidR="00394815" w:rsidRPr="00A87F58">
          <w:rPr>
            <w:rStyle w:val="Hyperlink"/>
            <w:rFonts w:eastAsia="Calibri"/>
            <w:bCs/>
          </w:rPr>
          <w:t>nger</w:t>
        </w:r>
      </w:hyperlink>
      <w:r w:rsidR="00394815">
        <w:rPr>
          <w:rFonts w:eastAsia="Calibri"/>
          <w:bCs/>
          <w:color w:val="101010"/>
        </w:rPr>
        <w:t xml:space="preserve"> lists the states offering tax</w:t>
      </w:r>
      <w:r w:rsidR="006127A3">
        <w:rPr>
          <w:rFonts w:eastAsia="Calibri"/>
          <w:bCs/>
          <w:color w:val="101010"/>
        </w:rPr>
        <w:t>-</w:t>
      </w:r>
      <w:r w:rsidR="00394815">
        <w:rPr>
          <w:rFonts w:eastAsia="Calibri"/>
          <w:bCs/>
          <w:color w:val="101010"/>
        </w:rPr>
        <w:t>free weekends</w:t>
      </w:r>
      <w:r w:rsidR="00A87F58">
        <w:rPr>
          <w:rFonts w:eastAsia="Calibri"/>
          <w:bCs/>
          <w:color w:val="101010"/>
        </w:rPr>
        <w:t>, but for the most up</w:t>
      </w:r>
      <w:r w:rsidR="006127A3">
        <w:rPr>
          <w:rFonts w:eastAsia="Calibri"/>
          <w:bCs/>
          <w:color w:val="101010"/>
        </w:rPr>
        <w:t>-</w:t>
      </w:r>
      <w:r w:rsidR="00A87F58"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 w:rsidR="00A87F58">
        <w:rPr>
          <w:rFonts w:eastAsia="Calibri"/>
          <w:bCs/>
          <w:color w:val="101010"/>
        </w:rPr>
        <w:t xml:space="preserve">date </w:t>
      </w:r>
      <w:r w:rsidR="00AA26B5">
        <w:rPr>
          <w:rFonts w:eastAsia="Calibri"/>
          <w:bCs/>
          <w:color w:val="101010"/>
        </w:rPr>
        <w:t xml:space="preserve">information, </w:t>
      </w:r>
      <w:r w:rsidR="00566E00">
        <w:rPr>
          <w:rFonts w:eastAsia="Calibri"/>
          <w:bCs/>
          <w:color w:val="101010"/>
        </w:rPr>
        <w:t>check your state’s</w:t>
      </w:r>
      <w:r w:rsidR="007F450B" w:rsidRPr="007F450B">
        <w:rPr>
          <w:rFonts w:eastAsia="Calibri"/>
          <w:bCs/>
          <w:color w:val="101010"/>
        </w:rPr>
        <w:t xml:space="preserve"> Department of Revenue website</w:t>
      </w:r>
      <w:r w:rsidR="00394815">
        <w:rPr>
          <w:rFonts w:eastAsia="Calibri"/>
          <w:bCs/>
          <w:color w:val="101010"/>
        </w:rPr>
        <w:t xml:space="preserve">. </w:t>
      </w:r>
    </w:p>
    <w:p w14:paraId="5845CFF5" w14:textId="77777777" w:rsidR="00566E00" w:rsidRPr="007F450B" w:rsidRDefault="00566E00" w:rsidP="007F450B">
      <w:pPr>
        <w:pStyle w:val="ListParagraph"/>
        <w:spacing w:line="288" w:lineRule="auto"/>
        <w:rPr>
          <w:rFonts w:eastAsia="Calibri"/>
          <w:bCs/>
          <w:color w:val="101010"/>
        </w:rPr>
      </w:pPr>
    </w:p>
    <w:p w14:paraId="02DE6E34" w14:textId="747E8E75" w:rsidR="003977E0" w:rsidRDefault="009A1CA2" w:rsidP="000757BD">
      <w:pPr>
        <w:pStyle w:val="ListParagraph"/>
        <w:numPr>
          <w:ilvl w:val="0"/>
          <w:numId w:val="2"/>
        </w:numPr>
        <w:spacing w:line="288" w:lineRule="auto"/>
        <w:rPr>
          <w:rFonts w:eastAsia="Calibri"/>
          <w:b/>
          <w:color w:val="101010"/>
        </w:rPr>
      </w:pPr>
      <w:r>
        <w:rPr>
          <w:rFonts w:eastAsia="Calibri"/>
          <w:b/>
          <w:color w:val="101010"/>
        </w:rPr>
        <w:t>S</w:t>
      </w:r>
      <w:r w:rsidRPr="009A1CA2">
        <w:rPr>
          <w:rFonts w:eastAsia="Calibri"/>
          <w:b/>
          <w:color w:val="101010"/>
        </w:rPr>
        <w:t>hop at stores with price matching</w:t>
      </w:r>
      <w:r>
        <w:rPr>
          <w:rFonts w:eastAsia="Calibri"/>
          <w:b/>
          <w:color w:val="101010"/>
        </w:rPr>
        <w:t xml:space="preserve">. </w:t>
      </w:r>
    </w:p>
    <w:p w14:paraId="02CD94EF" w14:textId="0567253C" w:rsidR="008D0923" w:rsidRDefault="00E170AA" w:rsidP="00E170AA">
      <w:pPr>
        <w:spacing w:line="288" w:lineRule="auto"/>
        <w:ind w:left="720"/>
        <w:rPr>
          <w:rFonts w:eastAsia="Calibri"/>
          <w:bCs/>
          <w:color w:val="101010"/>
        </w:rPr>
      </w:pPr>
      <w:r w:rsidRPr="00E170AA">
        <w:rPr>
          <w:rFonts w:eastAsia="Calibri"/>
          <w:bCs/>
          <w:color w:val="101010"/>
        </w:rPr>
        <w:t xml:space="preserve">Check </w:t>
      </w:r>
      <w:r w:rsidR="00D31979">
        <w:rPr>
          <w:rFonts w:eastAsia="Calibri"/>
          <w:bCs/>
          <w:color w:val="101010"/>
        </w:rPr>
        <w:t xml:space="preserve">your store’s price matching </w:t>
      </w:r>
      <w:r w:rsidR="00CF451D">
        <w:rPr>
          <w:rFonts w:eastAsia="Calibri"/>
          <w:bCs/>
          <w:color w:val="101010"/>
        </w:rPr>
        <w:t xml:space="preserve">policy. </w:t>
      </w:r>
      <w:r w:rsidR="008D0923">
        <w:rPr>
          <w:rFonts w:eastAsia="Calibri"/>
          <w:bCs/>
          <w:color w:val="101010"/>
        </w:rPr>
        <w:t xml:space="preserve">Bring the sales ad or show the price on your phone and you could receive the same </w:t>
      </w:r>
      <w:r w:rsidR="001A3DFA">
        <w:rPr>
          <w:rFonts w:eastAsia="Calibri"/>
          <w:bCs/>
          <w:color w:val="101010"/>
        </w:rPr>
        <w:t xml:space="preserve">item for less. This helps reduce the </w:t>
      </w:r>
      <w:r w:rsidR="00FC7A18">
        <w:rPr>
          <w:rFonts w:eastAsia="Calibri"/>
          <w:bCs/>
          <w:color w:val="101010"/>
        </w:rPr>
        <w:t>number</w:t>
      </w:r>
      <w:r w:rsidR="001A3DFA">
        <w:rPr>
          <w:rFonts w:eastAsia="Calibri"/>
          <w:bCs/>
          <w:color w:val="101010"/>
        </w:rPr>
        <w:t xml:space="preserve"> of trips you </w:t>
      </w:r>
      <w:proofErr w:type="gramStart"/>
      <w:r w:rsidR="001A3DFA">
        <w:rPr>
          <w:rFonts w:eastAsia="Calibri"/>
          <w:bCs/>
          <w:color w:val="101010"/>
        </w:rPr>
        <w:t>have to</w:t>
      </w:r>
      <w:proofErr w:type="gramEnd"/>
      <w:r w:rsidR="001A3DFA">
        <w:rPr>
          <w:rFonts w:eastAsia="Calibri"/>
          <w:bCs/>
          <w:color w:val="101010"/>
        </w:rPr>
        <w:t xml:space="preserve"> make to the store. </w:t>
      </w:r>
      <w:r w:rsidR="008D0923">
        <w:rPr>
          <w:rFonts w:eastAsia="Calibri"/>
          <w:bCs/>
          <w:color w:val="101010"/>
        </w:rPr>
        <w:t xml:space="preserve"> </w:t>
      </w:r>
    </w:p>
    <w:p w14:paraId="22C654E8" w14:textId="77777777" w:rsidR="00566E00" w:rsidRPr="00E170AA" w:rsidRDefault="00566E00" w:rsidP="004D6519">
      <w:pPr>
        <w:spacing w:line="288" w:lineRule="auto"/>
        <w:rPr>
          <w:rFonts w:eastAsia="Calibri"/>
          <w:bCs/>
          <w:color w:val="101010"/>
        </w:rPr>
      </w:pPr>
    </w:p>
    <w:p w14:paraId="25FA3B5D" w14:textId="219B6498" w:rsidR="009A1CA2" w:rsidRDefault="00E170AA" w:rsidP="000757BD">
      <w:pPr>
        <w:pStyle w:val="ListParagraph"/>
        <w:numPr>
          <w:ilvl w:val="0"/>
          <w:numId w:val="2"/>
        </w:numPr>
        <w:spacing w:line="288" w:lineRule="auto"/>
        <w:rPr>
          <w:rFonts w:eastAsia="Calibri"/>
          <w:b/>
          <w:color w:val="101010"/>
        </w:rPr>
      </w:pPr>
      <w:r>
        <w:rPr>
          <w:rFonts w:eastAsia="Calibri"/>
          <w:b/>
          <w:color w:val="101010"/>
        </w:rPr>
        <w:t>Use apps for pricing and discounts</w:t>
      </w:r>
    </w:p>
    <w:p w14:paraId="649ED1DE" w14:textId="17AE01AB" w:rsidR="00E170AA" w:rsidRPr="00A50602" w:rsidRDefault="004D6519" w:rsidP="007F450B">
      <w:pPr>
        <w:spacing w:line="288" w:lineRule="auto"/>
        <w:ind w:left="720"/>
        <w:rPr>
          <w:rFonts w:eastAsia="Calibri"/>
          <w:bCs/>
          <w:color w:val="101010"/>
        </w:rPr>
      </w:pPr>
      <w:r>
        <w:rPr>
          <w:rFonts w:eastAsia="Calibri"/>
          <w:bCs/>
          <w:color w:val="101010"/>
        </w:rPr>
        <w:t>There are a variety of price checking and couponing apps to download and utilize during your back</w:t>
      </w:r>
      <w:r w:rsidR="006127A3">
        <w:rPr>
          <w:rFonts w:eastAsia="Calibri"/>
          <w:bCs/>
          <w:color w:val="101010"/>
        </w:rPr>
        <w:t>-</w:t>
      </w:r>
      <w:r>
        <w:rPr>
          <w:rFonts w:eastAsia="Calibri"/>
          <w:bCs/>
          <w:color w:val="101010"/>
        </w:rPr>
        <w:t>to</w:t>
      </w:r>
      <w:r w:rsidR="006127A3">
        <w:rPr>
          <w:rFonts w:eastAsia="Calibri"/>
          <w:bCs/>
          <w:color w:val="101010"/>
        </w:rPr>
        <w:t>-</w:t>
      </w:r>
      <w:r>
        <w:rPr>
          <w:rFonts w:eastAsia="Calibri"/>
          <w:bCs/>
          <w:color w:val="101010"/>
        </w:rPr>
        <w:t xml:space="preserve">school shopping. </w:t>
      </w:r>
      <w:r w:rsidR="00551B9A">
        <w:rPr>
          <w:rFonts w:eastAsia="Calibri"/>
          <w:bCs/>
          <w:color w:val="101010"/>
        </w:rPr>
        <w:t xml:space="preserve">Apps like RetailMeNot and Walmart Savings Catcher can help save you time and money in the long run. </w:t>
      </w:r>
      <w:r w:rsidR="00B70D89">
        <w:rPr>
          <w:rFonts w:eastAsia="Calibri"/>
          <w:bCs/>
          <w:color w:val="101010"/>
        </w:rPr>
        <w:t xml:space="preserve">Clip your coupons in advance so you don’t have to </w:t>
      </w:r>
      <w:r w:rsidR="006C13F0">
        <w:rPr>
          <w:rFonts w:eastAsia="Calibri"/>
          <w:bCs/>
          <w:color w:val="101010"/>
        </w:rPr>
        <w:t xml:space="preserve">find them while </w:t>
      </w:r>
      <w:r w:rsidR="00AA26B5">
        <w:rPr>
          <w:rFonts w:eastAsia="Calibri"/>
          <w:bCs/>
          <w:color w:val="101010"/>
        </w:rPr>
        <w:t xml:space="preserve">in the checkout line. </w:t>
      </w:r>
      <w:r w:rsidR="006C13F0">
        <w:rPr>
          <w:rFonts w:eastAsia="Calibri"/>
          <w:bCs/>
          <w:color w:val="101010"/>
        </w:rPr>
        <w:t xml:space="preserve"> </w:t>
      </w:r>
    </w:p>
    <w:p w14:paraId="16E29DE0" w14:textId="77777777" w:rsidR="00032761" w:rsidRPr="0022092E" w:rsidRDefault="00032761">
      <w:pPr>
        <w:spacing w:line="288" w:lineRule="auto"/>
        <w:rPr>
          <w:rFonts w:eastAsia="Calibri"/>
          <w:b/>
          <w:color w:val="101010"/>
          <w:highlight w:val="yellow"/>
        </w:rPr>
      </w:pPr>
    </w:p>
    <w:p w14:paraId="6247E9C0" w14:textId="3745DB7B" w:rsidR="00DA3238" w:rsidRDefault="00DA3238">
      <w:pPr>
        <w:spacing w:line="288" w:lineRule="auto"/>
        <w:rPr>
          <w:rFonts w:eastAsia="Calibri"/>
          <w:highlight w:val="white"/>
        </w:rPr>
      </w:pPr>
    </w:p>
    <w:p w14:paraId="0E01CB63" w14:textId="75E4564D" w:rsidR="007B6BED" w:rsidRDefault="007B6BED">
      <w:pPr>
        <w:spacing w:line="288" w:lineRule="auto"/>
        <w:rPr>
          <w:rFonts w:eastAsia="Calibri"/>
          <w:highlight w:val="white"/>
        </w:rPr>
      </w:pPr>
    </w:p>
    <w:p w14:paraId="53CFB0CC" w14:textId="77777777" w:rsidR="007B6BED" w:rsidRPr="00595869" w:rsidRDefault="007B6BED">
      <w:pPr>
        <w:spacing w:line="288" w:lineRule="auto"/>
        <w:rPr>
          <w:rFonts w:eastAsia="Calibri"/>
          <w:highlight w:val="white"/>
        </w:rPr>
      </w:pPr>
    </w:p>
    <w:p w14:paraId="6247E9C1" w14:textId="77777777" w:rsidR="00DA3238" w:rsidRPr="00595869" w:rsidRDefault="001810D3">
      <w:pPr>
        <w:pBdr>
          <w:bottom w:val="single" w:sz="8" w:space="8" w:color="808080"/>
        </w:pBdr>
        <w:spacing w:line="310" w:lineRule="auto"/>
        <w:rPr>
          <w:rFonts w:eastAsia="Verdana"/>
          <w:color w:val="4472C4"/>
          <w:sz w:val="32"/>
          <w:szCs w:val="32"/>
          <w:highlight w:val="white"/>
        </w:rPr>
      </w:pPr>
      <w:r w:rsidRPr="00595869">
        <w:rPr>
          <w:rFonts w:eastAsia="Verdana"/>
          <w:color w:val="4472C4"/>
          <w:sz w:val="32"/>
          <w:szCs w:val="32"/>
          <w:highlight w:val="white"/>
        </w:rPr>
        <w:lastRenderedPageBreak/>
        <w:t xml:space="preserve">For </w:t>
      </w:r>
      <w:proofErr w:type="gramStart"/>
      <w:r w:rsidRPr="00595869">
        <w:rPr>
          <w:rFonts w:eastAsia="Verdana"/>
          <w:color w:val="4472C4"/>
          <w:sz w:val="32"/>
          <w:szCs w:val="32"/>
          <w:highlight w:val="white"/>
        </w:rPr>
        <w:t>Social Media</w:t>
      </w:r>
      <w:proofErr w:type="gramEnd"/>
      <w:r w:rsidRPr="00595869">
        <w:rPr>
          <w:rFonts w:eastAsia="Verdana"/>
          <w:color w:val="4472C4"/>
          <w:sz w:val="32"/>
          <w:szCs w:val="32"/>
          <w:highlight w:val="white"/>
        </w:rPr>
        <w:t>…</w:t>
      </w:r>
    </w:p>
    <w:p w14:paraId="6247E9C4" w14:textId="077F359F" w:rsidR="00DA3238" w:rsidRPr="00595869" w:rsidRDefault="001810D3" w:rsidP="00AC4DC7">
      <w:pPr>
        <w:pBdr>
          <w:top w:val="none" w:sz="0" w:space="3" w:color="auto"/>
          <w:bottom w:val="none" w:sz="0" w:space="8" w:color="auto"/>
        </w:pBdr>
        <w:spacing w:line="310" w:lineRule="auto"/>
        <w:rPr>
          <w:rFonts w:eastAsia="Calibri"/>
          <w:i/>
          <w:color w:val="7F7F7F"/>
          <w:highlight w:val="white"/>
        </w:rPr>
      </w:pPr>
      <w:r w:rsidRPr="00595869">
        <w:rPr>
          <w:rFonts w:eastAsia="Calibri"/>
          <w:i/>
          <w:color w:val="7F7F7F"/>
          <w:highlight w:val="white"/>
        </w:rPr>
        <w:t>Here are a few timely messages in 280 characters or less for your credit union’s social media presence.</w:t>
      </w:r>
    </w:p>
    <w:p w14:paraId="6247E9C5" w14:textId="77777777" w:rsidR="00DA3238" w:rsidRPr="00595869" w:rsidRDefault="001810D3">
      <w:pPr>
        <w:pBdr>
          <w:bottom w:val="none" w:sz="0" w:space="8" w:color="auto"/>
        </w:pBdr>
        <w:spacing w:line="310" w:lineRule="auto"/>
        <w:rPr>
          <w:rFonts w:eastAsia="Calibri"/>
          <w:b/>
          <w:sz w:val="24"/>
          <w:szCs w:val="24"/>
          <w:highlight w:val="white"/>
        </w:rPr>
      </w:pPr>
      <w:r w:rsidRPr="00595869">
        <w:rPr>
          <w:rFonts w:eastAsia="Calibri"/>
          <w:b/>
          <w:sz w:val="24"/>
          <w:szCs w:val="24"/>
          <w:highlight w:val="white"/>
        </w:rPr>
        <w:t>#CreditUnions</w:t>
      </w:r>
    </w:p>
    <w:p w14:paraId="6247E9C6" w14:textId="77777777" w:rsidR="00DA3238" w:rsidRPr="00595869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595869">
        <w:rPr>
          <w:rFonts w:eastAsia="Calibri"/>
          <w:highlight w:val="white"/>
        </w:rPr>
        <w:t>Do you know the differences between a credit union and a bank? Find out more:</w:t>
      </w:r>
      <w:hyperlink r:id="rId8">
        <w:r w:rsidRPr="00595869">
          <w:rPr>
            <w:rFonts w:eastAsia="Calibri"/>
            <w:highlight w:val="white"/>
          </w:rPr>
          <w:t xml:space="preserve"> </w:t>
        </w:r>
      </w:hyperlink>
      <w:hyperlink r:id="rId9">
        <w:r w:rsidRPr="00595869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7" w14:textId="77777777" w:rsidR="00DA3238" w:rsidRPr="00595869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595869">
        <w:rPr>
          <w:rFonts w:eastAsia="Calibri"/>
          <w:highlight w:val="white"/>
        </w:rPr>
        <w:t>Credit unions offer lower rates on car loans than banks! Learn more:</w:t>
      </w:r>
      <w:hyperlink r:id="rId10">
        <w:r w:rsidRPr="00595869">
          <w:rPr>
            <w:rFonts w:eastAsia="Calibri"/>
            <w:highlight w:val="white"/>
          </w:rPr>
          <w:t xml:space="preserve"> </w:t>
        </w:r>
      </w:hyperlink>
      <w:hyperlink r:id="rId11">
        <w:r w:rsidRPr="00595869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8" w14:textId="77777777" w:rsidR="00DA3238" w:rsidRPr="00595869" w:rsidRDefault="001810D3">
      <w:pP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595869">
        <w:rPr>
          <w:rFonts w:eastAsia="Calibri"/>
          <w:highlight w:val="white"/>
        </w:rPr>
        <w:t>CUs exist to serve their members, not make a profit for shareholders. Learn more:</w:t>
      </w:r>
      <w:hyperlink r:id="rId12">
        <w:r w:rsidRPr="00595869">
          <w:rPr>
            <w:rFonts w:eastAsia="Calibri"/>
            <w:highlight w:val="white"/>
          </w:rPr>
          <w:t xml:space="preserve"> </w:t>
        </w:r>
      </w:hyperlink>
      <w:hyperlink r:id="rId13">
        <w:r w:rsidRPr="00595869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9" w14:textId="77777777" w:rsidR="00DA3238" w:rsidRPr="00595869" w:rsidRDefault="001810D3">
      <w:pPr>
        <w:pBdr>
          <w:bottom w:val="none" w:sz="0" w:space="10" w:color="auto"/>
        </w:pBdr>
        <w:spacing w:line="288" w:lineRule="auto"/>
        <w:ind w:left="720"/>
        <w:rPr>
          <w:rFonts w:eastAsia="Calibri"/>
          <w:color w:val="0000FF"/>
          <w:highlight w:val="white"/>
          <w:u w:val="single"/>
        </w:rPr>
      </w:pPr>
      <w:r w:rsidRPr="00595869">
        <w:rPr>
          <w:rFonts w:eastAsia="Calibri"/>
          <w:highlight w:val="white"/>
        </w:rPr>
        <w:t>Get a jump on your finances by visiting your local credit union today. Learn more:</w:t>
      </w:r>
      <w:hyperlink r:id="rId14">
        <w:r w:rsidRPr="00595869">
          <w:rPr>
            <w:rFonts w:eastAsia="Calibri"/>
            <w:highlight w:val="white"/>
          </w:rPr>
          <w:t xml:space="preserve"> </w:t>
        </w:r>
      </w:hyperlink>
      <w:hyperlink r:id="rId15">
        <w:r w:rsidRPr="00595869">
          <w:rPr>
            <w:rFonts w:eastAsia="Calibri"/>
            <w:color w:val="0000FF"/>
            <w:highlight w:val="white"/>
            <w:u w:val="single"/>
          </w:rPr>
          <w:t>https://yourmoneyfurther.com/</w:t>
        </w:r>
      </w:hyperlink>
    </w:p>
    <w:p w14:paraId="6247E9CA" w14:textId="088C109B" w:rsidR="00DA3238" w:rsidRPr="00E70C55" w:rsidRDefault="001810D3">
      <w:pPr>
        <w:spacing w:line="288" w:lineRule="auto"/>
        <w:rPr>
          <w:rFonts w:eastAsia="Calibri"/>
          <w:b/>
          <w:sz w:val="24"/>
          <w:szCs w:val="24"/>
        </w:rPr>
      </w:pPr>
      <w:r w:rsidRPr="00E70C55">
        <w:rPr>
          <w:rFonts w:eastAsia="Calibri"/>
          <w:b/>
          <w:sz w:val="24"/>
          <w:szCs w:val="24"/>
        </w:rPr>
        <w:t>#</w:t>
      </w:r>
      <w:r w:rsidR="003B191A" w:rsidRPr="00E70C55">
        <w:rPr>
          <w:rFonts w:eastAsia="Calibri"/>
          <w:b/>
          <w:sz w:val="24"/>
          <w:szCs w:val="24"/>
        </w:rPr>
        <w:t>BackToSchool</w:t>
      </w:r>
      <w:r w:rsidRPr="00E70C55">
        <w:rPr>
          <w:rFonts w:eastAsia="Calibri"/>
          <w:b/>
          <w:sz w:val="24"/>
          <w:szCs w:val="24"/>
        </w:rPr>
        <w:t xml:space="preserve"> #</w:t>
      </w:r>
      <w:r w:rsidR="003B191A" w:rsidRPr="00E70C55">
        <w:rPr>
          <w:rFonts w:eastAsia="Calibri"/>
          <w:b/>
          <w:sz w:val="24"/>
          <w:szCs w:val="24"/>
        </w:rPr>
        <w:t>SavvyShopper</w:t>
      </w:r>
    </w:p>
    <w:p w14:paraId="20EFF8EC" w14:textId="77777777" w:rsidR="00B57E8A" w:rsidRPr="00595869" w:rsidRDefault="00B57E8A">
      <w:pPr>
        <w:spacing w:line="288" w:lineRule="auto"/>
        <w:rPr>
          <w:rFonts w:eastAsia="Calibri"/>
          <w:b/>
          <w:sz w:val="24"/>
          <w:szCs w:val="24"/>
          <w:highlight w:val="yellow"/>
        </w:rPr>
      </w:pPr>
    </w:p>
    <w:p w14:paraId="6247E9CB" w14:textId="41BE4225" w:rsidR="00DA3238" w:rsidRPr="00595869" w:rsidRDefault="006C2EFC">
      <w:pPr>
        <w:spacing w:line="288" w:lineRule="auto"/>
        <w:ind w:left="720"/>
        <w:rPr>
          <w:rFonts w:eastAsia="Calibri"/>
          <w:i/>
          <w:highlight w:val="yellow"/>
        </w:rPr>
      </w:pPr>
      <w:r w:rsidRPr="00A23220">
        <w:rPr>
          <w:rFonts w:eastAsia="Calibri"/>
        </w:rPr>
        <w:t xml:space="preserve">Learn more tips and tricks to help save you some cash during your #BackToSchool </w:t>
      </w:r>
      <w:proofErr w:type="gramStart"/>
      <w:r w:rsidRPr="00A23220">
        <w:rPr>
          <w:rFonts w:eastAsia="Calibri"/>
        </w:rPr>
        <w:t>shopping</w:t>
      </w:r>
      <w:r w:rsidR="00A23220" w:rsidRPr="00A23220">
        <w:rPr>
          <w:rFonts w:eastAsia="Calibri"/>
        </w:rPr>
        <w:t>!</w:t>
      </w:r>
      <w:r w:rsidR="001810D3" w:rsidRPr="00A23220">
        <w:rPr>
          <w:rFonts w:eastAsia="Calibri"/>
        </w:rPr>
        <w:t>:</w:t>
      </w:r>
      <w:proofErr w:type="gramEnd"/>
      <w:r w:rsidR="001810D3" w:rsidRPr="00A23220">
        <w:rPr>
          <w:rFonts w:eastAsia="Calibri"/>
        </w:rPr>
        <w:t xml:space="preserve"> </w:t>
      </w:r>
      <w:r w:rsidR="001810D3" w:rsidRPr="00595869">
        <w:rPr>
          <w:rFonts w:eastAsia="Calibri"/>
          <w:i/>
          <w:highlight w:val="yellow"/>
        </w:rPr>
        <w:t>Link to release/article</w:t>
      </w:r>
    </w:p>
    <w:p w14:paraId="1FBB6029" w14:textId="77777777" w:rsidR="00B57E8A" w:rsidRPr="00595869" w:rsidRDefault="00B57E8A">
      <w:pPr>
        <w:spacing w:line="288" w:lineRule="auto"/>
        <w:ind w:left="720"/>
        <w:rPr>
          <w:rFonts w:eastAsia="Calibri"/>
          <w:i/>
          <w:highlight w:val="yellow"/>
        </w:rPr>
      </w:pPr>
    </w:p>
    <w:p w14:paraId="6247E9CC" w14:textId="1B392C51" w:rsidR="00DA3238" w:rsidRPr="00595869" w:rsidRDefault="00A23220">
      <w:pPr>
        <w:spacing w:line="288" w:lineRule="auto"/>
        <w:ind w:left="720"/>
        <w:rPr>
          <w:rFonts w:eastAsia="Calibri"/>
          <w:i/>
          <w:highlight w:val="yellow"/>
        </w:rPr>
      </w:pPr>
      <w:r w:rsidRPr="005B4882">
        <w:rPr>
          <w:rFonts w:eastAsia="Calibri"/>
        </w:rPr>
        <w:t xml:space="preserve">Become a #SavvyShopper this </w:t>
      </w:r>
      <w:r w:rsidR="005B4882" w:rsidRPr="005B4882">
        <w:rPr>
          <w:rFonts w:eastAsia="Calibri"/>
        </w:rPr>
        <w:t>summer when you shop smarter for your child’s back</w:t>
      </w:r>
      <w:r w:rsidR="009A4005">
        <w:rPr>
          <w:rFonts w:eastAsia="Calibri"/>
        </w:rPr>
        <w:t>-</w:t>
      </w:r>
      <w:r w:rsidR="005B4882" w:rsidRPr="005B4882">
        <w:rPr>
          <w:rFonts w:eastAsia="Calibri"/>
        </w:rPr>
        <w:t>to</w:t>
      </w:r>
      <w:r w:rsidR="009A4005">
        <w:rPr>
          <w:rFonts w:eastAsia="Calibri"/>
        </w:rPr>
        <w:t>-</w:t>
      </w:r>
      <w:r w:rsidR="005B4882" w:rsidRPr="005B4882">
        <w:rPr>
          <w:rFonts w:eastAsia="Calibri"/>
        </w:rPr>
        <w:t xml:space="preserve">school </w:t>
      </w:r>
      <w:proofErr w:type="gramStart"/>
      <w:r w:rsidR="005B4882" w:rsidRPr="005B4882">
        <w:rPr>
          <w:rFonts w:eastAsia="Calibri"/>
        </w:rPr>
        <w:t>supplies!</w:t>
      </w:r>
      <w:r w:rsidR="001810D3" w:rsidRPr="005B4882">
        <w:rPr>
          <w:rFonts w:eastAsia="Calibri"/>
        </w:rPr>
        <w:t>:</w:t>
      </w:r>
      <w:proofErr w:type="gramEnd"/>
      <w:r w:rsidR="001810D3" w:rsidRPr="005B4882">
        <w:rPr>
          <w:rFonts w:eastAsia="Calibri"/>
        </w:rPr>
        <w:t xml:space="preserve"> </w:t>
      </w:r>
      <w:r w:rsidR="001810D3" w:rsidRPr="00595869">
        <w:rPr>
          <w:rFonts w:eastAsia="Calibri"/>
          <w:i/>
          <w:highlight w:val="yellow"/>
        </w:rPr>
        <w:t>Link to release/article</w:t>
      </w:r>
    </w:p>
    <w:p w14:paraId="032FA67C" w14:textId="77777777" w:rsidR="00B57E8A" w:rsidRPr="00E70C55" w:rsidRDefault="00B57E8A">
      <w:pPr>
        <w:spacing w:line="288" w:lineRule="auto"/>
        <w:ind w:left="720"/>
        <w:rPr>
          <w:rFonts w:eastAsia="Calibri"/>
          <w:i/>
        </w:rPr>
      </w:pPr>
    </w:p>
    <w:p w14:paraId="6247E9CF" w14:textId="7B65DF7C" w:rsidR="00DA3238" w:rsidRPr="00595869" w:rsidRDefault="00FC54B6" w:rsidP="00B57E8A">
      <w:pPr>
        <w:pBdr>
          <w:bottom w:val="none" w:sz="0" w:space="10" w:color="auto"/>
        </w:pBdr>
        <w:spacing w:line="288" w:lineRule="auto"/>
        <w:ind w:left="720"/>
        <w:rPr>
          <w:rFonts w:eastAsia="Calibri"/>
          <w:i/>
          <w:highlight w:val="yellow"/>
        </w:rPr>
      </w:pPr>
      <w:r w:rsidRPr="00E70C55">
        <w:rPr>
          <w:rFonts w:eastAsia="Calibri"/>
        </w:rPr>
        <w:t xml:space="preserve">Go #BackToSchool in style with some great tips on how to </w:t>
      </w:r>
      <w:r w:rsidR="00E70C55" w:rsidRPr="00E70C55">
        <w:rPr>
          <w:rFonts w:eastAsia="Calibri"/>
        </w:rPr>
        <w:t>make your</w:t>
      </w:r>
      <w:r w:rsidR="00E56D20" w:rsidRPr="00E70C55">
        <w:rPr>
          <w:rFonts w:eastAsia="Calibri"/>
        </w:rPr>
        <w:t xml:space="preserve"> </w:t>
      </w:r>
      <w:r w:rsidR="00E70C55" w:rsidRPr="00E70C55">
        <w:rPr>
          <w:rFonts w:eastAsia="Calibri"/>
        </w:rPr>
        <w:t xml:space="preserve">back to school shopping trip </w:t>
      </w:r>
      <w:proofErr w:type="gramStart"/>
      <w:r w:rsidR="00E70C55" w:rsidRPr="00E70C55">
        <w:rPr>
          <w:rFonts w:eastAsia="Calibri"/>
        </w:rPr>
        <w:t>easy!</w:t>
      </w:r>
      <w:r w:rsidR="001810D3" w:rsidRPr="00E70C55">
        <w:rPr>
          <w:rFonts w:eastAsia="Calibri"/>
        </w:rPr>
        <w:t>:</w:t>
      </w:r>
      <w:proofErr w:type="gramEnd"/>
      <w:r w:rsidR="001810D3" w:rsidRPr="00E70C55">
        <w:rPr>
          <w:rFonts w:eastAsia="Calibri"/>
        </w:rPr>
        <w:t xml:space="preserve"> </w:t>
      </w:r>
      <w:r w:rsidR="001810D3" w:rsidRPr="00595869">
        <w:rPr>
          <w:rFonts w:eastAsia="Calibri"/>
          <w:i/>
          <w:highlight w:val="yellow"/>
        </w:rPr>
        <w:t>Link to release/article</w:t>
      </w:r>
    </w:p>
    <w:sectPr w:rsidR="00DA3238" w:rsidRPr="005958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813"/>
    <w:multiLevelType w:val="multilevel"/>
    <w:tmpl w:val="18C4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C0249"/>
    <w:multiLevelType w:val="hybridMultilevel"/>
    <w:tmpl w:val="E0BE7410"/>
    <w:lvl w:ilvl="0" w:tplc="8438D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70291">
    <w:abstractNumId w:val="0"/>
  </w:num>
  <w:num w:numId="2" w16cid:durableId="324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38"/>
    <w:rsid w:val="00006E83"/>
    <w:rsid w:val="00032761"/>
    <w:rsid w:val="00050C0A"/>
    <w:rsid w:val="00071D65"/>
    <w:rsid w:val="000757BD"/>
    <w:rsid w:val="000A0C29"/>
    <w:rsid w:val="000A1BA3"/>
    <w:rsid w:val="00121DFC"/>
    <w:rsid w:val="001810D3"/>
    <w:rsid w:val="001A3DFA"/>
    <w:rsid w:val="001B1A8B"/>
    <w:rsid w:val="001B5B96"/>
    <w:rsid w:val="001D3A2C"/>
    <w:rsid w:val="001F24D5"/>
    <w:rsid w:val="0022092E"/>
    <w:rsid w:val="00253A72"/>
    <w:rsid w:val="002F36CE"/>
    <w:rsid w:val="002F4878"/>
    <w:rsid w:val="00330797"/>
    <w:rsid w:val="0036391F"/>
    <w:rsid w:val="00365B73"/>
    <w:rsid w:val="00394815"/>
    <w:rsid w:val="003975EF"/>
    <w:rsid w:val="003977E0"/>
    <w:rsid w:val="003B191A"/>
    <w:rsid w:val="0040038D"/>
    <w:rsid w:val="00400AE1"/>
    <w:rsid w:val="004225AA"/>
    <w:rsid w:val="004D6519"/>
    <w:rsid w:val="00533752"/>
    <w:rsid w:val="005426CC"/>
    <w:rsid w:val="00551B9A"/>
    <w:rsid w:val="0055730F"/>
    <w:rsid w:val="00566E00"/>
    <w:rsid w:val="00586D41"/>
    <w:rsid w:val="00595869"/>
    <w:rsid w:val="005B4882"/>
    <w:rsid w:val="005E5FB4"/>
    <w:rsid w:val="006127A3"/>
    <w:rsid w:val="0066128D"/>
    <w:rsid w:val="006A06B3"/>
    <w:rsid w:val="006C13F0"/>
    <w:rsid w:val="006C2EFC"/>
    <w:rsid w:val="006D19FD"/>
    <w:rsid w:val="006F7ED3"/>
    <w:rsid w:val="00752A51"/>
    <w:rsid w:val="007B2836"/>
    <w:rsid w:val="007B6BED"/>
    <w:rsid w:val="007F450B"/>
    <w:rsid w:val="008C366C"/>
    <w:rsid w:val="008D0923"/>
    <w:rsid w:val="008F60A1"/>
    <w:rsid w:val="00927F0C"/>
    <w:rsid w:val="009300C5"/>
    <w:rsid w:val="00997B47"/>
    <w:rsid w:val="009A1CA2"/>
    <w:rsid w:val="009A4005"/>
    <w:rsid w:val="00A06836"/>
    <w:rsid w:val="00A23220"/>
    <w:rsid w:val="00A50602"/>
    <w:rsid w:val="00A87F58"/>
    <w:rsid w:val="00AA26B5"/>
    <w:rsid w:val="00AC4DC7"/>
    <w:rsid w:val="00B25355"/>
    <w:rsid w:val="00B27B7F"/>
    <w:rsid w:val="00B30861"/>
    <w:rsid w:val="00B57E8A"/>
    <w:rsid w:val="00B70D89"/>
    <w:rsid w:val="00B814DA"/>
    <w:rsid w:val="00BA2202"/>
    <w:rsid w:val="00C16DD2"/>
    <w:rsid w:val="00C95ACB"/>
    <w:rsid w:val="00CD51B7"/>
    <w:rsid w:val="00CD7DC8"/>
    <w:rsid w:val="00CF451D"/>
    <w:rsid w:val="00D31979"/>
    <w:rsid w:val="00DA3238"/>
    <w:rsid w:val="00E170AA"/>
    <w:rsid w:val="00E2247F"/>
    <w:rsid w:val="00E56D20"/>
    <w:rsid w:val="00E70C55"/>
    <w:rsid w:val="00E96C83"/>
    <w:rsid w:val="00F0336C"/>
    <w:rsid w:val="00FC0C5B"/>
    <w:rsid w:val="00FC54B6"/>
    <w:rsid w:val="00FC7A18"/>
    <w:rsid w:val="00FF4D8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E9A7"/>
  <w15:docId w15:val="{7090D22E-144F-43E3-B367-E618D58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612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2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76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327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757BD"/>
    <w:pPr>
      <w:ind w:left="720"/>
      <w:contextualSpacing/>
    </w:pPr>
  </w:style>
  <w:style w:type="paragraph" w:styleId="Revision">
    <w:name w:val="Revision"/>
    <w:hidden/>
    <w:uiPriority w:val="99"/>
    <w:semiHidden/>
    <w:rsid w:val="006127A3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2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rmoneyfurther.com/" TargetMode="External"/><Relationship Id="rId13" Type="http://schemas.openxmlformats.org/officeDocument/2006/relationships/hyperlink" Target="https://yourmoneyfurth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plinger.com/taxes/state-tax/601132/tax-free-weekend-savings-on-back-to-school-shopping" TargetMode="External"/><Relationship Id="rId12" Type="http://schemas.openxmlformats.org/officeDocument/2006/relationships/hyperlink" Target="https://yourmoneyfurth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nrf.com/insights/holiday-and-seasonal-trends/back-to-school" TargetMode="External"/><Relationship Id="rId11" Type="http://schemas.openxmlformats.org/officeDocument/2006/relationships/hyperlink" Target="https://yourmoneyfurth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rmoneyfurther.com/" TargetMode="External"/><Relationship Id="rId10" Type="http://schemas.openxmlformats.org/officeDocument/2006/relationships/hyperlink" Target="https://yourmoneyfurth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rmoneyfurther.com/" TargetMode="External"/><Relationship Id="rId14" Type="http://schemas.openxmlformats.org/officeDocument/2006/relationships/hyperlink" Target="https://yourmoneyfurth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D9BC-181A-4AA2-8FAC-EF49AEEF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Lizeth George</dc:creator>
  <cp:lastModifiedBy>Lizeth George</cp:lastModifiedBy>
  <cp:revision>2</cp:revision>
  <dcterms:created xsi:type="dcterms:W3CDTF">2022-04-27T18:32:00Z</dcterms:created>
  <dcterms:modified xsi:type="dcterms:W3CDTF">2022-04-27T18:32:00Z</dcterms:modified>
</cp:coreProperties>
</file>